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  <w:t>鄄城县中心城区3类声环境功能区划分边界</w:t>
      </w:r>
    </w:p>
    <w:bookmarkEnd w:id="0"/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</w:p>
    <w:tbl>
      <w:tblPr>
        <w:tblStyle w:val="5"/>
        <w:tblW w:w="8938" w:type="dxa"/>
        <w:tblInd w:w="-3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847"/>
        <w:gridCol w:w="1132"/>
        <w:gridCol w:w="3532"/>
        <w:gridCol w:w="2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85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right="0" w:hanging="1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132" w:type="dxa"/>
            <w:tcBorders>
              <w:top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（km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position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32" w:type="dxa"/>
            <w:tcBorders>
              <w:top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单元地理边界范围</w:t>
            </w:r>
          </w:p>
        </w:tc>
        <w:tc>
          <w:tcPr>
            <w:tcW w:w="2042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85" w:type="dxa"/>
            <w:vMerge w:val="restart"/>
            <w:tcBorders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3类区</w:t>
            </w:r>
          </w:p>
        </w:tc>
        <w:tc>
          <w:tcPr>
            <w:tcW w:w="8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13.04</w:t>
            </w:r>
          </w:p>
        </w:tc>
        <w:tc>
          <w:tcPr>
            <w:tcW w:w="353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建设街-永定路-中心城区边界线-陈王路-北环路-舜耕路-长城街-陈王路-亿城街-潍坊路-肖宁街-陈王路-建设街</w:t>
            </w:r>
          </w:p>
        </w:tc>
        <w:tc>
          <w:tcPr>
            <w:tcW w:w="2042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0" w:right="0" w:firstLine="1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其中，工业园区中未搬迁的村庄，严格上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按照乡村声功能区划进行管理。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385" w:type="dxa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4.43</w:t>
            </w:r>
          </w:p>
        </w:tc>
        <w:tc>
          <w:tcPr>
            <w:tcW w:w="353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建设街-伏羲路-黄河大街-潍坊路-淮河街-雷泽大道-泰山街-承平路-濮水街-凤凰路-建设街</w:t>
            </w:r>
          </w:p>
        </w:tc>
        <w:tc>
          <w:tcPr>
            <w:tcW w:w="204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85" w:type="dxa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6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353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1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黄河大街-中心城区边界线-淮河街-东环路-黄河大街</w:t>
            </w:r>
          </w:p>
        </w:tc>
        <w:tc>
          <w:tcPr>
            <w:tcW w:w="204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85" w:type="dxa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C4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353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 w:firstLine="3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珠江路-临泽路-金堤路-陈王路-珠江路</w:t>
            </w:r>
          </w:p>
        </w:tc>
        <w:tc>
          <w:tcPr>
            <w:tcW w:w="2042" w:type="dxa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232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dxa"/>
            <w:tcBorders>
              <w:bottom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18.88</w:t>
            </w:r>
          </w:p>
        </w:tc>
        <w:tc>
          <w:tcPr>
            <w:tcW w:w="3532" w:type="dxa"/>
            <w:tcBorders>
              <w:bottom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42DA0"/>
    <w:rsid w:val="4D4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2025-12-03T08:38:00Z</dcterms:created>
  <dc:creator>ZWGK</dc:creator>
  <cp:lastModifiedBy>ZWGK</cp:lastModifiedBy>
  <dcterms:modified xsi:type="dcterms:W3CDTF">2025-12-03T08:38:37Z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