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b/>
          <w:bCs/>
          <w:color w:val="000000" w:themeColor="text1"/>
          <w:spacing w:val="1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pacing w:val="1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鄄城县城乡公益性岗位安置申请表</w:t>
      </w:r>
    </w:p>
    <w:tbl>
      <w:tblPr>
        <w:tblStyle w:val="2"/>
        <w:tblpPr w:leftFromText="180" w:rightFromText="180" w:vertAnchor="text" w:horzAnchor="page" w:tblpX="1674" w:tblpY="72"/>
        <w:tblOverlap w:val="never"/>
        <w:tblW w:w="929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2"/>
        <w:gridCol w:w="1278"/>
        <w:gridCol w:w="1073"/>
        <w:gridCol w:w="1474"/>
        <w:gridCol w:w="435"/>
        <w:gridCol w:w="1170"/>
        <w:gridCol w:w="17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  <w:tc>
          <w:tcPr>
            <w:tcW w:w="48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申请时间：    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235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90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  别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0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婚姻状况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5430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54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岗位类型</w:t>
            </w:r>
          </w:p>
        </w:tc>
        <w:tc>
          <w:tcPr>
            <w:tcW w:w="38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□乡村公益性岗位   </w:t>
            </w:r>
          </w:p>
        </w:tc>
        <w:tc>
          <w:tcPr>
            <w:tcW w:w="338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□城镇公益性岗位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</w:trPr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人员类别</w:t>
            </w:r>
          </w:p>
        </w:tc>
        <w:tc>
          <w:tcPr>
            <w:tcW w:w="3825" w:type="dxa"/>
            <w:gridSpan w:val="3"/>
            <w:tcBorders>
              <w:top w:val="nil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□脱贫享受政策人口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（含防止返贫监测帮扶对象）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□农村低收入人口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□农村残疾人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□农村大龄人员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□抚养未成年子女的单亲家庭成员</w:t>
            </w:r>
          </w:p>
        </w:tc>
        <w:tc>
          <w:tcPr>
            <w:tcW w:w="3385" w:type="dxa"/>
            <w:gridSpan w:val="3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□城镇零就业家庭人员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□城镇大龄失业人员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□其他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岗位类型</w:t>
            </w:r>
          </w:p>
        </w:tc>
        <w:tc>
          <w:tcPr>
            <w:tcW w:w="2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0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9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72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安置起始时间</w:t>
            </w:r>
          </w:p>
        </w:tc>
        <w:tc>
          <w:tcPr>
            <w:tcW w:w="2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0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安置终止时间</w:t>
            </w:r>
          </w:p>
        </w:tc>
        <w:tc>
          <w:tcPr>
            <w:tcW w:w="29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村民主评议结果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（单位盖章）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   月   日</w:t>
            </w:r>
          </w:p>
        </w:tc>
        <w:tc>
          <w:tcPr>
            <w:tcW w:w="190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岗位开发单位审核意见</w:t>
            </w:r>
          </w:p>
        </w:tc>
        <w:tc>
          <w:tcPr>
            <w:tcW w:w="29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（单位盖章）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</w:trPr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县人社部门  复核意见</w:t>
            </w:r>
          </w:p>
        </w:tc>
        <w:tc>
          <w:tcPr>
            <w:tcW w:w="72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（单位盖章）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   月   日</w:t>
            </w:r>
          </w:p>
        </w:tc>
      </w:tr>
    </w:tbl>
    <w:p>
      <w:pPr>
        <w:ind w:right="-512" w:rightChars="-244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/>
        </w:rPr>
        <w:t>注：</w:t>
      </w:r>
      <w:r>
        <w:rPr>
          <w:rFonts w:hint="eastAsia"/>
          <w:b/>
          <w:bCs/>
        </w:rPr>
        <w:t>（1）</w:t>
      </w:r>
      <w:r>
        <w:rPr>
          <w:rFonts w:hint="eastAsia"/>
        </w:rPr>
        <w:t>脱贫享受政策人口（含防止返贫监测帮扶对象）：附身份证复印件和乡村振兴部门证明；</w:t>
      </w:r>
      <w:r>
        <w:rPr>
          <w:rFonts w:hint="eastAsia"/>
          <w:b/>
          <w:bCs/>
        </w:rPr>
        <w:t>（2）</w:t>
      </w:r>
      <w:r>
        <w:rPr>
          <w:rFonts w:hint="eastAsia"/>
        </w:rPr>
        <w:t>农村低收入人口：附身份证复印件和民政部门证明；</w:t>
      </w:r>
      <w:r>
        <w:rPr>
          <w:rFonts w:hint="eastAsia"/>
          <w:b/>
          <w:bCs/>
        </w:rPr>
        <w:t>（3）</w:t>
      </w:r>
      <w:r>
        <w:rPr>
          <w:rFonts w:hint="eastAsia"/>
        </w:rPr>
        <w:t>农村残疾人：附身份证复印件和残疾证复印件；</w:t>
      </w:r>
      <w:r>
        <w:rPr>
          <w:rFonts w:hint="eastAsia"/>
          <w:b/>
          <w:bCs/>
        </w:rPr>
        <w:t>（4）</w:t>
      </w:r>
      <w:r>
        <w:rPr>
          <w:rFonts w:hint="eastAsia"/>
        </w:rPr>
        <w:t>农村大龄人员：只需身份证复印件；</w:t>
      </w:r>
      <w:r>
        <w:rPr>
          <w:rFonts w:hint="eastAsia"/>
          <w:b/>
          <w:bCs/>
        </w:rPr>
        <w:t>（5）</w:t>
      </w:r>
      <w:r>
        <w:rPr>
          <w:rFonts w:hint="eastAsia"/>
        </w:rPr>
        <w:t>城镇零就业家庭人员：附本人身份证复印件、家庭所有成员（未婚的提供父母双方的、已婚的提供配偶的）</w:t>
      </w:r>
      <w:r>
        <w:rPr>
          <w:rFonts w:hint="eastAsia"/>
          <w:lang w:val="en-US" w:eastAsia="zh-CN"/>
        </w:rPr>
        <w:t>户口簿</w:t>
      </w:r>
      <w:r>
        <w:rPr>
          <w:rFonts w:hint="eastAsia"/>
        </w:rPr>
        <w:t>复印件；</w:t>
      </w:r>
      <w:r>
        <w:rPr>
          <w:rFonts w:hint="eastAsia"/>
          <w:b/>
          <w:bCs/>
        </w:rPr>
        <w:t>（6）</w:t>
      </w:r>
      <w:r>
        <w:rPr>
          <w:rFonts w:hint="eastAsia"/>
        </w:rPr>
        <w:t>城镇大龄失业人员：附身份证复印件。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lZWViZjM0NTdmNWJhMGQ3Y2M3MDhkZWQ0YmM3MzgifQ=="/>
  </w:docVars>
  <w:rsids>
    <w:rsidRoot w:val="00000000"/>
    <w:rsid w:val="7EDC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417</Words>
  <Characters>417</Characters>
  <Lines>0</Lines>
  <Paragraphs>0</Paragraphs>
  <TotalTime>0</TotalTime>
  <ScaleCrop>false</ScaleCrop>
  <LinksUpToDate>false</LinksUpToDate>
  <CharactersWithSpaces>470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2023-07-11T07:34:01Z</dcterms:created>
  <dc:creator>wang</dc:creator>
  <cp:lastModifiedBy>诗酒趁年华</cp:lastModifiedBy>
  <dcterms:modified xsi:type="dcterms:W3CDTF">2023-07-11T07:34:38Z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92E3AC30BA2A48129A4C8E93BDFDA415_12</vt:lpwstr>
  </property>
</Properties>
</file>