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鄄城县乡村公益性岗位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2023年岗位开发计划（第二批）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548" w:tblpY="149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637"/>
        <w:gridCol w:w="1575"/>
        <w:gridCol w:w="22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镇街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计划开发数量</w:t>
            </w:r>
          </w:p>
        </w:tc>
        <w:tc>
          <w:tcPr>
            <w:tcW w:w="5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宣传助理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农家书屋管理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扶残助残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古泉办事处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陈王办事处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104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凤凰镇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引马镇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红船镇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117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箕山镇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阎什镇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186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彭楼镇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216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郑营镇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156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什集镇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229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临濮镇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137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董口镇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富春镇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旧城镇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239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大埝镇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116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左营镇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158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李进士堂镇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102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2730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425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387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168</w:t>
            </w:r>
          </w:p>
        </w:tc>
      </w:tr>
    </w:tbl>
    <w:p>
      <w:pPr>
        <w:ind w:firstLine="640"/>
        <w:jc w:val="left"/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ZWViZjM0NTdmNWJhMGQ3Y2M3MDhkZWQ0YmM3MzgifQ=="/>
  </w:docVars>
  <w:rsids>
    <w:rsidRoot w:val="00000000"/>
    <w:rsid w:val="2FC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2023-07-11T07:35:17Z</dcterms:created>
  <dc:creator>wang</dc:creator>
  <cp:lastModifiedBy>诗酒趁年华</cp:lastModifiedBy>
  <dcterms:modified xsi:type="dcterms:W3CDTF">2023-07-11T07:35:27Z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277CB6AC4BDE49BF923B4EAF7A04B578_12</vt:lpwstr>
  </property>
</Properties>
</file>